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5B" w:rsidRDefault="00D5365B" w:rsidP="00D5365B">
      <w:pPr>
        <w:rPr>
          <w:rFonts w:hint="eastAsia"/>
        </w:rPr>
      </w:pPr>
      <w:bookmarkStart w:id="0" w:name="_GoBack"/>
      <w:bookmarkEnd w:id="0"/>
    </w:p>
    <w:p w:rsidR="00D5365B" w:rsidRDefault="00D5365B" w:rsidP="00D5365B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忻州</w:t>
      </w:r>
      <w:r>
        <w:rPr>
          <w:rFonts w:hint="eastAsia"/>
          <w:b/>
          <w:sz w:val="32"/>
          <w:szCs w:val="32"/>
        </w:rPr>
        <w:t>师范学院</w:t>
      </w:r>
      <w:r>
        <w:rPr>
          <w:b/>
          <w:sz w:val="32"/>
          <w:szCs w:val="32"/>
        </w:rPr>
        <w:t>教室借用申请表</w:t>
      </w:r>
    </w:p>
    <w:p w:rsidR="00D5365B" w:rsidRDefault="00D5365B" w:rsidP="00D5365B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D5365B">
        <w:trPr>
          <w:trHeight w:val="680"/>
        </w:trPr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借用单位</w:t>
            </w:r>
          </w:p>
        </w:tc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5365B">
        <w:trPr>
          <w:trHeight w:val="680"/>
        </w:trPr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主题内容</w:t>
            </w:r>
          </w:p>
        </w:tc>
        <w:tc>
          <w:tcPr>
            <w:tcW w:w="4260" w:type="dxa"/>
            <w:gridSpan w:val="3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1421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5365B">
        <w:trPr>
          <w:trHeight w:val="680"/>
        </w:trPr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活动形式</w:t>
            </w:r>
          </w:p>
        </w:tc>
        <w:tc>
          <w:tcPr>
            <w:tcW w:w="7102" w:type="dxa"/>
            <w:gridSpan w:val="5"/>
          </w:tcPr>
          <w:p w:rsidR="00D5365B" w:rsidRDefault="00D5365B" w:rsidP="005324D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教学活动□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学术讲座□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其他讲座□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考试□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会议□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5365B" w:rsidRDefault="00D5365B" w:rsidP="005324D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其他：</w:t>
            </w:r>
            <w:r>
              <w:rPr>
                <w:rFonts w:hint="eastAsia"/>
                <w:sz w:val="28"/>
                <w:szCs w:val="28"/>
              </w:rPr>
              <w:t>___________________</w:t>
            </w:r>
          </w:p>
        </w:tc>
      </w:tr>
      <w:tr w:rsidR="00D5365B">
        <w:trPr>
          <w:trHeight w:val="680"/>
        </w:trPr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借用时间</w:t>
            </w:r>
          </w:p>
        </w:tc>
        <w:tc>
          <w:tcPr>
            <w:tcW w:w="7102" w:type="dxa"/>
            <w:gridSpan w:val="5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时——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D5365B">
        <w:trPr>
          <w:trHeight w:val="680"/>
        </w:trPr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教室类型</w:t>
            </w:r>
          </w:p>
        </w:tc>
        <w:tc>
          <w:tcPr>
            <w:tcW w:w="7102" w:type="dxa"/>
            <w:gridSpan w:val="5"/>
            <w:vAlign w:val="center"/>
          </w:tcPr>
          <w:p w:rsidR="00D5365B" w:rsidRDefault="00D5365B" w:rsidP="005324D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小多媒体□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案例□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微格□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小阶梯□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大阶梯□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其他：</w:t>
            </w:r>
            <w:r>
              <w:rPr>
                <w:rFonts w:hint="eastAsia"/>
                <w:sz w:val="28"/>
                <w:szCs w:val="28"/>
              </w:rPr>
              <w:t>___________________</w:t>
            </w:r>
          </w:p>
        </w:tc>
      </w:tr>
      <w:tr w:rsidR="00D5365B">
        <w:trPr>
          <w:trHeight w:val="680"/>
        </w:trPr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教室数量</w:t>
            </w:r>
          </w:p>
        </w:tc>
        <w:tc>
          <w:tcPr>
            <w:tcW w:w="1420" w:type="dxa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设备需求</w:t>
            </w:r>
          </w:p>
        </w:tc>
        <w:tc>
          <w:tcPr>
            <w:tcW w:w="4262" w:type="dxa"/>
            <w:gridSpan w:val="3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话筒□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电脑□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投影机□</w:t>
            </w:r>
          </w:p>
        </w:tc>
      </w:tr>
      <w:tr w:rsidR="00D5365B">
        <w:trPr>
          <w:trHeight w:val="1474"/>
        </w:trPr>
        <w:tc>
          <w:tcPr>
            <w:tcW w:w="1420" w:type="dxa"/>
            <w:vAlign w:val="center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借用单位</w:t>
            </w:r>
          </w:p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102" w:type="dxa"/>
            <w:gridSpan w:val="5"/>
          </w:tcPr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D5365B" w:rsidRDefault="00D5365B" w:rsidP="005324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、申请人说明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①各单位借用时申请人须是我院在职教职工。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②院学生会借用时申请人须是院学生会分管主席或主席，办理时需持学生证。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③社团借用时申请人须是社团负责人，办理时需持学生证。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、使用单位审核意见说明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①</w:t>
      </w:r>
      <w:proofErr w:type="gramStart"/>
      <w:r>
        <w:rPr>
          <w:rFonts w:hint="eastAsia"/>
          <w:sz w:val="24"/>
        </w:rPr>
        <w:t>系部教学</w:t>
      </w:r>
      <w:proofErr w:type="gramEnd"/>
      <w:r>
        <w:rPr>
          <w:rFonts w:hint="eastAsia"/>
          <w:sz w:val="24"/>
        </w:rPr>
        <w:t>科研活动由分管副主任负责审核。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②各系学生活动由系党总支副书记负责审核。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③院学生会、各社团组织的活动由院团委分管相应工作的负责人审核。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④各职能部门组织的活动由单位负责人审核。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、注意事项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①申请用途必须与实际用途相一致。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②不得在教室内进行违反法律法规和学院有关规定的活动。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③不得随意布置教室，如需搬移桌椅，使用完毕后应及时恢复原状，不得影响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正常教学。</w:t>
      </w:r>
    </w:p>
    <w:p w:rsidR="00D5365B" w:rsidRDefault="00D5365B" w:rsidP="00D536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④使用过程中需服从教室管理人员的管理。</w:t>
      </w:r>
    </w:p>
    <w:p w:rsidR="00D5365B" w:rsidRDefault="00D5365B" w:rsidP="00D5365B">
      <w:pPr>
        <w:jc w:val="center"/>
        <w:rPr>
          <w:rFonts w:hint="eastAsia"/>
        </w:rPr>
      </w:pPr>
    </w:p>
    <w:sectPr w:rsidR="00D5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9F"/>
    <w:rsid w:val="001D56F4"/>
    <w:rsid w:val="001F322A"/>
    <w:rsid w:val="004040F8"/>
    <w:rsid w:val="004423F6"/>
    <w:rsid w:val="00474442"/>
    <w:rsid w:val="005324D9"/>
    <w:rsid w:val="007461F5"/>
    <w:rsid w:val="00AD629F"/>
    <w:rsid w:val="00D5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8E5FE-D1A3-436B-BDAE-B94F8514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D5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273</Characters>
  <Application>Microsoft Office Word</Application>
  <DocSecurity>0</DocSecurity>
  <Lines>2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忻州师范学院教室管理及使用规定</dc:title>
  <dc:subject/>
  <dc:creator>haoaif</dc:creator>
  <cp:keywords/>
  <dc:description/>
  <cp:lastModifiedBy>高 志忠</cp:lastModifiedBy>
  <cp:revision>2</cp:revision>
  <cp:lastPrinted>2013-11-25T01:12:00Z</cp:lastPrinted>
  <dcterms:created xsi:type="dcterms:W3CDTF">2018-10-16T00:23:00Z</dcterms:created>
  <dcterms:modified xsi:type="dcterms:W3CDTF">2018-10-16T00:23:00Z</dcterms:modified>
</cp:coreProperties>
</file>